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5F" w:rsidRDefault="00B3725F" w:rsidP="00B3725F">
      <w:pPr>
        <w:spacing w:after="0" w:line="240" w:lineRule="auto"/>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                                                                                      PATVIRTINTA</w:t>
      </w:r>
    </w:p>
    <w:p w:rsidR="00B3725F" w:rsidRDefault="00B3725F" w:rsidP="00B3725F">
      <w:pPr>
        <w:spacing w:after="0" w:line="240" w:lineRule="auto"/>
        <w:ind w:left="51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„Gijos“ jaunimo mokyklos </w:t>
      </w:r>
    </w:p>
    <w:p w:rsidR="00B3725F" w:rsidRDefault="00B3725F" w:rsidP="00B3725F">
      <w:pPr>
        <w:spacing w:after="0" w:line="240" w:lineRule="auto"/>
        <w:ind w:left="5184"/>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Direktoriaus</w:t>
      </w:r>
    </w:p>
    <w:p w:rsidR="00B3725F" w:rsidRDefault="00B3725F" w:rsidP="00B3725F">
      <w:pPr>
        <w:spacing w:after="0" w:line="240" w:lineRule="auto"/>
        <w:ind w:left="5184"/>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2021 m. balandžio 12 d.</w:t>
      </w:r>
    </w:p>
    <w:p w:rsidR="00B3725F" w:rsidRDefault="00B3725F" w:rsidP="00B3725F">
      <w:pPr>
        <w:spacing w:after="0" w:line="240" w:lineRule="auto"/>
        <w:ind w:left="3888"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įsakymu Nr. V-12</w:t>
      </w:r>
    </w:p>
    <w:p w:rsidR="00B3725F" w:rsidRDefault="00B3725F" w:rsidP="00B3725F">
      <w:pPr>
        <w:spacing w:after="0" w:line="253" w:lineRule="atLeast"/>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B3725F" w:rsidRDefault="00B3725F" w:rsidP="00B3725F">
      <w:pPr>
        <w:spacing w:after="12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MOKINIŲ PRIĖMIMO Į VILNIAUS „GIJOS“ JAUNIMO MOKYKLĄ</w:t>
      </w:r>
    </w:p>
    <w:p w:rsidR="00B3725F" w:rsidRDefault="00B3725F" w:rsidP="00B3725F">
      <w:pPr>
        <w:spacing w:after="12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TVARKOS APRAŠAS</w:t>
      </w:r>
    </w:p>
    <w:p w:rsidR="00B3725F" w:rsidRDefault="00B3725F" w:rsidP="00B3725F">
      <w:pPr>
        <w:spacing w:after="120" w:line="240" w:lineRule="auto"/>
        <w:jc w:val="center"/>
        <w:rPr>
          <w:rFonts w:ascii="Calibri" w:eastAsia="Times New Roman" w:hAnsi="Calibri" w:cs="Times New Roman"/>
          <w:lang w:eastAsia="lt-LT"/>
        </w:rPr>
      </w:pP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rsidR="00B3725F" w:rsidRDefault="00B3725F" w:rsidP="00B3725F">
      <w:pPr>
        <w:spacing w:after="0" w:line="240" w:lineRule="auto"/>
        <w:jc w:val="center"/>
        <w:rPr>
          <w:rFonts w:ascii="Calibri" w:eastAsia="Times New Roman" w:hAnsi="Calibri" w:cs="Times New Roman"/>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BENDROSIOS NUOSTATOS</w:t>
      </w:r>
    </w:p>
    <w:p w:rsidR="00B3725F" w:rsidRDefault="00B3725F" w:rsidP="00B3725F">
      <w:pPr>
        <w:spacing w:after="0" w:line="330" w:lineRule="atLeast"/>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w:t>
      </w:r>
    </w:p>
    <w:p w:rsidR="00B3725F" w:rsidRDefault="00B3725F" w:rsidP="00B3725F">
      <w:pPr>
        <w:spacing w:after="0" w:line="240" w:lineRule="auto"/>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Priėmimo į Vilniaus „Gijos“ jaunimo mokyklą tvarkos aprašas (toliau – aprašas) nustato mokinių priėmimo mokytis pagal pagrindinio ugdymo I ir II dalių programas (8–10 klases) į  „Gijos“ jaunimo mokyklą tvarką, priėmimo mokytis bendruosius kriterijus, pirmumo kriterijus, jeigu pateiktų prašymų skaičius yra didesnis už mokymosi vietų skaičių mokykloje,  dokumentus, kuriuos turi pateikti į mokyklą priimami mokiniai, prašymų priėmimo ir registravimo tvarką, priėmimo į mokyklą įforminimą.</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Šiame Apraše vartojamos sąvokos:</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Pr>
          <w:rFonts w:ascii="Times New Roman" w:eastAsia="Times New Roman" w:hAnsi="Times New Roman" w:cs="Times New Roman"/>
          <w:sz w:val="14"/>
          <w:szCs w:val="14"/>
          <w:lang w:eastAsia="lt-LT"/>
        </w:rPr>
        <w:t>  </w:t>
      </w:r>
      <w:r>
        <w:rPr>
          <w:rFonts w:ascii="Times New Roman" w:eastAsia="Times New Roman" w:hAnsi="Times New Roman" w:cs="Times New Roman"/>
          <w:b/>
          <w:bCs/>
          <w:sz w:val="24"/>
          <w:szCs w:val="24"/>
          <w:lang w:eastAsia="lt-LT"/>
        </w:rPr>
        <w:t>mokyklos aptarnavimo teritorija</w:t>
      </w:r>
      <w:r>
        <w:rPr>
          <w:rFonts w:ascii="Times New Roman" w:eastAsia="Times New Roman" w:hAnsi="Times New Roman" w:cs="Times New Roman"/>
          <w:sz w:val="24"/>
          <w:szCs w:val="24"/>
          <w:lang w:eastAsia="lt-LT"/>
        </w:rPr>
        <w:t xml:space="preserve"> – mokykla priima mokinius nesilaikydama teritorinio principo (t. y. mokyklos aptarnavimo teritorijai priklauso visos Vilniaus miesto gatvės). </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2.2.</w:t>
      </w:r>
      <w:r>
        <w:rPr>
          <w:rFonts w:ascii="Times New Roman" w:eastAsia="Times New Roman" w:hAnsi="Times New Roman" w:cs="Times New Roman"/>
          <w:sz w:val="14"/>
          <w:szCs w:val="14"/>
          <w:lang w:eastAsia="lt-LT"/>
        </w:rPr>
        <w:t>  </w:t>
      </w:r>
      <w:r>
        <w:rPr>
          <w:rFonts w:ascii="Times New Roman" w:eastAsia="Times New Roman" w:hAnsi="Times New Roman" w:cs="Times New Roman"/>
          <w:b/>
          <w:bCs/>
          <w:sz w:val="24"/>
          <w:szCs w:val="24"/>
          <w:lang w:eastAsia="lt-LT"/>
        </w:rPr>
        <w:t>mokymo sutartis </w:t>
      </w:r>
      <w:r>
        <w:rPr>
          <w:rFonts w:ascii="Times New Roman" w:eastAsia="Times New Roman" w:hAnsi="Times New Roman" w:cs="Times New Roman"/>
          <w:sz w:val="24"/>
          <w:szCs w:val="24"/>
          <w:lang w:eastAsia="lt-LT"/>
        </w:rPr>
        <w:t>– mokinio ir švietimo teikėjo susitarimas dėl mokymo ir mokymosi;</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Pr>
          <w:rFonts w:ascii="Times New Roman" w:eastAsia="Times New Roman" w:hAnsi="Times New Roman" w:cs="Times New Roman"/>
          <w:sz w:val="14"/>
          <w:szCs w:val="14"/>
          <w:lang w:eastAsia="lt-LT"/>
        </w:rPr>
        <w:t>  </w:t>
      </w:r>
      <w:r>
        <w:rPr>
          <w:rFonts w:ascii="Times New Roman" w:eastAsia="Times New Roman" w:hAnsi="Times New Roman" w:cs="Times New Roman"/>
          <w:b/>
          <w:bCs/>
          <w:sz w:val="24"/>
          <w:szCs w:val="24"/>
          <w:lang w:eastAsia="lt-LT"/>
        </w:rPr>
        <w:t>laisva mokymosi vieta klasėje</w:t>
      </w:r>
      <w:r>
        <w:rPr>
          <w:rFonts w:ascii="Times New Roman" w:eastAsia="Times New Roman" w:hAnsi="Times New Roman" w:cs="Times New Roman"/>
          <w:sz w:val="24"/>
          <w:szCs w:val="24"/>
          <w:lang w:eastAsia="lt-LT"/>
        </w:rPr>
        <w:t>  – trūkstamų vietų skaičius iki maksimalaus mokinių skaičiaus klasėje;</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2.4. </w:t>
      </w:r>
      <w:r>
        <w:rPr>
          <w:rFonts w:ascii="Times New Roman" w:eastAsia="Times New Roman" w:hAnsi="Times New Roman" w:cs="Times New Roman"/>
          <w:b/>
          <w:sz w:val="24"/>
          <w:szCs w:val="24"/>
          <w:lang w:eastAsia="lt-LT"/>
        </w:rPr>
        <w:t>e. sistema</w:t>
      </w:r>
      <w:r>
        <w:rPr>
          <w:rFonts w:ascii="Times New Roman" w:eastAsia="Times New Roman" w:hAnsi="Times New Roman" w:cs="Times New Roman"/>
          <w:sz w:val="24"/>
          <w:szCs w:val="24"/>
          <w:lang w:eastAsia="lt-LT"/>
        </w:rPr>
        <w:t xml:space="preserve"> – priėmimo į bendrojo ugdymo mokyklas elektroninė registracija.</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Kitos šiame apraše vartojamos sąvokos atitinka Lietuvos Respublikos švietimo įstatyme ir kituose teisės aktuose apibrėžtas sąvokas.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4.</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Šiuo aprašu siekiama užtikrinti mokymosi prieinamumą bendrojo ugdymo mokyklose nepritapusiems, mokymosi ir gyvenimo motyvacijos stokojantiems, psichologinių ir kitų problemų turintiems mokiniams saugiai ir sėkmingai mokytis pagal pagrindinio ugdymo I           (nuo 8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 xml:space="preserve">.) ir II dalių (9–10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 programas, įgyti pagrindinį išsilavinimą, išsiugdyti bendrąsias dalykines, praktinės veiklos kompetencijas, būtinas tolesniam mokymuisi, profesinei karjerai ir savarankiškam gyvenimui.</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Aprašas skelbiamas Vilniaus „Gijos“ jaunimo mokyklos interneto svetainės puslapyje  </w:t>
      </w:r>
      <w:hyperlink r:id="rId5" w:history="1">
        <w:r>
          <w:rPr>
            <w:rStyle w:val="Hipersaitas"/>
            <w:rFonts w:ascii="Times New Roman" w:eastAsia="Times New Roman" w:hAnsi="Times New Roman" w:cs="Times New Roman"/>
            <w:color w:val="auto"/>
            <w:sz w:val="24"/>
            <w:szCs w:val="24"/>
            <w:u w:val="none"/>
            <w:lang w:eastAsia="lt-LT"/>
          </w:rPr>
          <w:t>www.gijos.vilnius.lt</w:t>
        </w:r>
      </w:hyperlink>
      <w:r>
        <w:rPr>
          <w:rFonts w:ascii="Times New Roman" w:eastAsia="Times New Roman" w:hAnsi="Times New Roman" w:cs="Times New Roman"/>
          <w:sz w:val="24"/>
          <w:szCs w:val="24"/>
          <w:lang w:eastAsia="lt-LT"/>
        </w:rPr>
        <w:t>.</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Direktoriaus pavaduotoja ugdymui Genovaitė </w:t>
      </w:r>
      <w:proofErr w:type="spellStart"/>
      <w:r>
        <w:rPr>
          <w:rFonts w:ascii="Times New Roman" w:eastAsia="Times New Roman" w:hAnsi="Times New Roman" w:cs="Times New Roman"/>
          <w:sz w:val="24"/>
          <w:szCs w:val="24"/>
          <w:lang w:eastAsia="lt-LT"/>
        </w:rPr>
        <w:t>Sabuckienė</w:t>
      </w:r>
      <w:proofErr w:type="spellEnd"/>
      <w:r>
        <w:rPr>
          <w:rFonts w:ascii="Times New Roman" w:eastAsia="Times New Roman" w:hAnsi="Times New Roman" w:cs="Times New Roman"/>
          <w:sz w:val="24"/>
          <w:szCs w:val="24"/>
          <w:lang w:eastAsia="lt-LT"/>
        </w:rPr>
        <w:t xml:space="preserve"> atsako už šio aprašo paskelbimą mokyklos bendruomenės  nariams (mokiniams, jų tėvams (globėjams, rūpintojams) ir kitiems suinteresuotiems asmenims).</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Mokiniai į į Vilniaus miesto savivaldybės „Gijos“ jaunimo mokyklą mokytis pagal Lietuvos Respublikos švietimo ir mokslo ministro nustatyta tvarka pritaikytas pagrindinio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ministro 2004 m. birželio 25 d. įsakymu       Nr. ISAK-1019 (2011 m. liepos 20 d. įsakymo  Nr. V-1369 redakcija) ir Vilniaus miesto </w:t>
      </w:r>
      <w:r>
        <w:rPr>
          <w:rFonts w:ascii="Times New Roman" w:eastAsia="Times New Roman" w:hAnsi="Times New Roman" w:cs="Times New Roman"/>
          <w:sz w:val="24"/>
          <w:szCs w:val="24"/>
          <w:lang w:eastAsia="lt-LT"/>
        </w:rPr>
        <w:lastRenderedPageBreak/>
        <w:t>savivaldybės 2021 m. vasario 17 d. sprendimu Nr. 1-874 „Dėl priėmimo į Vilniaus miesto savivaldybės bendrojo ugdymo mokyklas tvarkos aprašo“.</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8. Vilniaus miesto savivaldybė kiekvienais kalendoriniais metais iki Lietuvos Respublikos švietimo ir mokslo ministro nurodytų terminų Vilniaus „Gijos“ jaunimo mokyklai nustato mokinių ir klasių komplektų, pagal vykdomas pagrindinio ugdymo I ir II dalių programas, skaičių.                                                                                    </w:t>
      </w: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SKYRIUS</w:t>
      </w:r>
    </w:p>
    <w:p w:rsidR="00B3725F" w:rsidRDefault="00B3725F" w:rsidP="00B3725F">
      <w:pPr>
        <w:spacing w:after="0" w:line="240" w:lineRule="auto"/>
        <w:jc w:val="center"/>
        <w:rPr>
          <w:rFonts w:ascii="Calibri" w:eastAsia="Times New Roman" w:hAnsi="Calibri" w:cs="Times New Roman"/>
          <w:lang w:eastAsia="lt-LT"/>
        </w:rPr>
      </w:pP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MOKINIŲ PRIĖMIMO MOKYTIS Į VILNIAUS „GIJOS“ JAUNIMO MOKYKLĄ</w:t>
      </w: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BENDRIEJI REIKALAVIMAI</w:t>
      </w:r>
    </w:p>
    <w:p w:rsidR="00B3725F" w:rsidRDefault="00B3725F" w:rsidP="00B3725F">
      <w:pPr>
        <w:spacing w:after="0" w:line="330" w:lineRule="atLeast"/>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Mokinių priėmimas į Vilniaus  „Gijos“ jaunimo mokyklą tęsti mokymosi pagal  pagrindinio ugdymo I ir II dalių programas vykdomas nesilaikant teritorinio principo.</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Informacija apie priimtų mokinių skaičių, laisvų mokymosi vietų skaičių, gautų prašymų skaičių kiekvienais mokslo metais skelbiama Vilniaus miesto savivaldybės interneto svetainėje iki spalio 1 d.</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Mokiniai, nutraukę  mokymąsi pagal  pagrindinio ugdymo I ir II dalių programas,  Lietuvos Respublikos teisės aktuose ar sutartyse numatyta tvarka, gali jį atnaujinti toje pačioje ar kitose mokyklose.</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12.</w:t>
      </w:r>
      <w:r>
        <w:rPr>
          <w:rFonts w:ascii="Times New Roman" w:eastAsia="Times New Roman" w:hAnsi="Times New Roman" w:cs="Times New Roman"/>
          <w:color w:val="FF0000"/>
          <w:sz w:val="14"/>
          <w:szCs w:val="14"/>
          <w:lang w:eastAsia="lt-LT"/>
        </w:rPr>
        <w:t>    </w:t>
      </w:r>
      <w:r>
        <w:rPr>
          <w:rFonts w:ascii="Times New Roman" w:eastAsia="Times New Roman" w:hAnsi="Times New Roman" w:cs="Times New Roman"/>
          <w:sz w:val="24"/>
          <w:szCs w:val="24"/>
          <w:lang w:eastAsia="lt-LT"/>
        </w:rPr>
        <w:t>„Gijos“ jaunimo mokykloje, vykdančioje pagrindinio ugdymo programas, klasės komplektuojamos vadovaujantis Mokyklų, vykdančių formaliojo švietimo programas, tinklo kūrimo taisyklėmis, patvirtintomis Lietuvos Respublikos Vyriausybės 2011 m. birželio 29 d. nutarimu Nr. 768.</w:t>
      </w:r>
    </w:p>
    <w:p w:rsidR="00B3725F" w:rsidRDefault="00B3725F" w:rsidP="00B3725F">
      <w:pPr>
        <w:spacing w:after="0" w:line="330" w:lineRule="atLeast"/>
        <w:ind w:firstLine="1296"/>
        <w:jc w:val="both"/>
        <w:rPr>
          <w:rFonts w:ascii="Times New Roman" w:eastAsia="Times New Roman" w:hAnsi="Times New Roman" w:cs="Times New Roman"/>
          <w:sz w:val="14"/>
          <w:szCs w:val="14"/>
          <w:lang w:eastAsia="lt-LT"/>
        </w:rPr>
      </w:pP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 SKYRIUS</w:t>
      </w:r>
    </w:p>
    <w:p w:rsidR="00B3725F" w:rsidRDefault="00B3725F" w:rsidP="00B3725F">
      <w:pPr>
        <w:spacing w:after="0" w:line="240" w:lineRule="auto"/>
        <w:jc w:val="center"/>
        <w:rPr>
          <w:rFonts w:ascii="Calibri" w:eastAsia="Times New Roman" w:hAnsi="Calibri" w:cs="Times New Roman"/>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MOKINIŲ PRIĖMIMO MOKYTIS VILNIAUS „GIJOS“ JAUNIMO MOKYKLOJE PRAŠYMŲ PATEIKIMAS</w:t>
      </w:r>
    </w:p>
    <w:p w:rsidR="00B3725F" w:rsidRDefault="00B3725F" w:rsidP="00B3725F">
      <w:pPr>
        <w:spacing w:after="0" w:line="330" w:lineRule="atLeast"/>
        <w:ind w:firstLine="567"/>
        <w:jc w:val="center"/>
        <w:rPr>
          <w:rFonts w:ascii="Times New Roman" w:eastAsia="Times New Roman" w:hAnsi="Times New Roman" w:cs="Times New Roman"/>
          <w:b/>
          <w:bCs/>
          <w:sz w:val="24"/>
          <w:szCs w:val="24"/>
          <w:lang w:eastAsia="lt-LT"/>
        </w:rPr>
      </w:pPr>
    </w:p>
    <w:p w:rsidR="00B3725F" w:rsidRDefault="00B3725F" w:rsidP="00B3725F">
      <w:pPr>
        <w:spacing w:after="0" w:line="330" w:lineRule="atLeast"/>
        <w:ind w:firstLine="567"/>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Mokinys, pageidaujantis mokytis pagal pagrindinio ugdymo I ir II dalių programas Vilniaus „Gijos“ jaunimo mokykloje, internetu pateikia nustatytos formos prašymą per e. sistemą. Prašymą už vaiką iki 14 metų pateikia vienas iš tėvų (globėjų, rūpintojų), 14–17 metų mokinys prašymą pateikia pats, turėdamas vieno iš tėvų (globėjų, rūpintojų) rašytinį sutikimą. Į mokyklos 8–10 klases priimami mokiniai, kuriems priėmimo dieną nėra sukakę 17 metų.</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Pr>
          <w:rFonts w:ascii="Times New Roman" w:eastAsia="Times New Roman" w:hAnsi="Times New Roman" w:cs="Times New Roman"/>
          <w:color w:val="FF0000"/>
          <w:sz w:val="14"/>
          <w:szCs w:val="14"/>
          <w:lang w:eastAsia="lt-LT"/>
        </w:rPr>
        <w:t>  </w:t>
      </w:r>
      <w:r>
        <w:rPr>
          <w:rFonts w:ascii="Times New Roman" w:eastAsia="Times New Roman" w:hAnsi="Times New Roman" w:cs="Times New Roman"/>
          <w:color w:val="FF0000"/>
          <w:sz w:val="24"/>
          <w:szCs w:val="24"/>
          <w:lang w:eastAsia="lt-LT"/>
        </w:rPr>
        <w:t> </w:t>
      </w:r>
      <w:r>
        <w:rPr>
          <w:rFonts w:ascii="Times New Roman" w:eastAsia="Times New Roman" w:hAnsi="Times New Roman" w:cs="Times New Roman"/>
          <w:sz w:val="24"/>
          <w:szCs w:val="24"/>
          <w:lang w:eastAsia="lt-LT"/>
        </w:rPr>
        <w:t>Prašymai į mokyklą mokytis pagal pagrindinio ugdymo I ir II dalių programas teikiami nuolat. Prašymų pateikimo pradžia 2021 m. kovo 1 d. Prašymai pildomi internetu. Prašymų formos skelbiamos Savivaldybės interneto svetainės puslapyje </w:t>
      </w:r>
      <w:hyperlink r:id="rId6" w:history="1">
        <w:r>
          <w:rPr>
            <w:rStyle w:val="Hipersaitas"/>
            <w:rFonts w:ascii="Times New Roman" w:eastAsia="Times New Roman" w:hAnsi="Times New Roman" w:cs="Times New Roman"/>
            <w:color w:val="auto"/>
            <w:sz w:val="24"/>
            <w:szCs w:val="24"/>
            <w:u w:val="none"/>
            <w:lang w:eastAsia="lt-LT"/>
          </w:rPr>
          <w:t>www.vilnius.lt/svietimas</w:t>
        </w:r>
      </w:hyperlink>
      <w:r>
        <w:rPr>
          <w:rFonts w:ascii="Times New Roman" w:eastAsia="Times New Roman" w:hAnsi="Times New Roman" w:cs="Times New Roman"/>
          <w:sz w:val="24"/>
          <w:szCs w:val="24"/>
          <w:lang w:eastAsia="lt-LT"/>
        </w:rPr>
        <w:t>. Internetu užpildyti asmenų prašymai automatiškai perduodami mokyklai. Asmenys, neturintys galimybių užpildyti prašymo namuose internetu, jį užpildo atvykę į mokyklą.</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Prašyme nurodoma:</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asmens, pageidaujančio mokytis, vardas ir pavardė, gimimo metai, asmens kodas, faktinė ir deklaruota gyvenamoji vieta;</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mokyklos pavadinimas;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asmens priėmimo mokytis data;</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15.4.</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mokymo klasė;</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mokymo kalba;</w:t>
      </w:r>
    </w:p>
    <w:p w:rsidR="00B3725F" w:rsidRDefault="00B3725F" w:rsidP="00B3725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15.6.</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pageidaujama užsienio kalba (pirmoji, antroji) priklausomai nuo ugdymo programos;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lastRenderedPageBreak/>
        <w:t>15.7.</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duomenys apie pirmumo kriterijus;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15.8.</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tėvų (globėjų, rūpintojų) vardas, pavardė, gyvenamoji vieta, mobiliojo telefono numeris, elektroninio pašto adresas;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15.9.</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įstaigos, kurią prieš tai lankė ar mokėsi, pavadinimas;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15.10.</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specifiniai pageidavimai;</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15.11.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sutikimas, kad duomenys iš kitų valstybinių registrų bus gauti automatiniu būdu;</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15.12.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patvirtinimas, kad pateikti duomenys yra teisingi.</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16.</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Prašymai mokytis nagrinėjami gavus pirmumo kriterijus patvirtinančius dokumentus, kurie mokyklai pateikiami ne vėliau kaip likus trim darbo dienoms iki pirmojo mokyklos mokinių priėmimo mokytis komisijos (toliau – priėmimo komisijos) posėdžio.</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17.</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Gyventojo deklaruota gyvenamoji vieta, šeimos sudėtis sutikrinama automatiniu būdu. Iškilus neaiškumams, pažymas apie gyventojo deklaruotą gyvenamąją vietą ir šeimos sudėtį mokyklos administracija gali gauti (esant tėvų sutikimui raštu) iš Vilniaus miesto gyventojų registro teisės aktų nustatyta tvarka.</w:t>
      </w:r>
      <w:r>
        <w:rPr>
          <w:rFonts w:ascii="Times New Roman" w:eastAsia="Times New Roman" w:hAnsi="Times New Roman" w:cs="Times New Roman"/>
          <w:color w:val="FF0000"/>
          <w:sz w:val="24"/>
          <w:szCs w:val="24"/>
          <w:lang w:eastAsia="lt-LT"/>
        </w:rPr>
        <w:t> </w:t>
      </w:r>
      <w:r>
        <w:rPr>
          <w:rFonts w:ascii="Times New Roman" w:eastAsia="Times New Roman" w:hAnsi="Times New Roman" w:cs="Times New Roman"/>
          <w:sz w:val="24"/>
          <w:szCs w:val="24"/>
          <w:lang w:eastAsia="lt-LT"/>
        </w:rPr>
        <w:t>Tėvai (arba vienas iš tėvų, jeigu tėvai negyvena kartu) arba teisėti globėjai (-</w:t>
      </w:r>
      <w:proofErr w:type="spellStart"/>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ar rūpintojai (-</w:t>
      </w:r>
      <w:proofErr w:type="spellStart"/>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ir pats vaikas, kurie nuolat gyvena Vilniaus mieste, bet dėl įvairių priežasčių gyvenamąją vietą yra deklaravę kitur, kurie atvyko laikinai gyventi, mokyklai pateikia gyvenamąją vietą patvirtinančius dokumentus (pvz.: patalpų nuomos sutartį, pažymą iš registro apie įsigytą nekilnojamąjį turtą, nekilnojamojo turto pirkimo ar kitus dokumentus). Informacijai apie mokinio dalyvavimą neformaliojo ugdymo veikloje ir turimiems pasiekimams pagrįsti asmenys pateikia neformaliojo ugdymo pažymėjimą, įstaigos pažymą, padėkos, diplomo, įsakymų, pagyrimo raštų, sertifikatų ar kt. dokumentų kopijas.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18.</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Kiti privalomi dokumentai pateikiami mokyklai iki mokymo sutarties pasirašymo. Mokymo sutartis sudaroma su kiekvienu naujai atvykusiu asmeniu bei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Mokymo (-si)  sutarčių turinį nustato šio aprašo VI skyrius.</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Jei į mokyklą prasidėjus mokslo metams atvyksta</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mokinys, o mokykloje nėra (yra) laisvų vietų,  sprendimą dėl mokinio priėmimo į atitinkamą klasę priima mokyklos direktorius. Trūkstant vietų, mokiniui gali būti pasiūlyta rinktis artimiausią tą pačią programą vykdančią bendrojo ugdymo ar jaunimo mokyklą (Mokyklų, vykdančių formaliojo švietimo programas, tinklo kūrimo taisyklių, patvirtintų Lietuvos Respublikos Vyriausybės 2011 m. birželio 29 d. nutarimu Nr. 768,  25.7 punktas).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20.</w:t>
      </w:r>
      <w:r>
        <w:rPr>
          <w:rFonts w:ascii="Times New Roman" w:eastAsia="Times New Roman" w:hAnsi="Times New Roman" w:cs="Times New Roman"/>
          <w:sz w:val="14"/>
          <w:szCs w:val="14"/>
          <w:lang w:eastAsia="lt-LT"/>
        </w:rPr>
        <w:t xml:space="preserve">     </w:t>
      </w:r>
      <w:r>
        <w:rPr>
          <w:rFonts w:ascii="Times New Roman" w:eastAsia="Times New Roman" w:hAnsi="Times New Roman" w:cs="Times New Roman"/>
          <w:sz w:val="24"/>
          <w:szCs w:val="24"/>
          <w:lang w:eastAsia="lt-LT"/>
        </w:rPr>
        <w:t>Mokinys, nebaigęs pagrindinio ugdymo programos (I ar II dalies), tęsti mokymąsi priimamas pateikus nustatytos formos prašymą ir mokymosi pasiekimų pažymėjimą arba pažymą apie jo mokymosi pasiekimus ankstesnėje mokykloje.</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Asmuo, neturintis išsilavinimą ar mokymosi pasiekimus liudijančio dokumento,   priimamas mokytis tik mokyklos direktoriaus nustatyta tvarka,  patikrinus jo žinias bei gebėjimus ir nustačius, kurios klasės programą jos atitinka.</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Asmuo, baigęs užsienio šalies pagrindinio ugdymo I dalies programą arba tam tikrą II dalies programos dalį, priimamas mokytis bendra tvarka pagal šio aprašo V–VI skyrius.</w:t>
      </w:r>
    </w:p>
    <w:p w:rsidR="00B3725F" w:rsidRDefault="00B3725F" w:rsidP="00B3725F">
      <w:pPr>
        <w:spacing w:after="0" w:line="240" w:lineRule="auto"/>
        <w:ind w:firstLine="129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23. Lietuvos Respublikos piliečiai ir užsieniečiai, grįžę arba atvykę nuolat ar laikinai gyventi Lietuvos Respublikoje, nemokantys valstybinės kalbos, į bendrojo ugdymo mokyklas priimami vadovaujantis Lietuvos Respublikos švietimo ir mokslo ministro 2005 m. rugsėjo 1 d. įsakymu Nr. ISAK–1800 patvirtintu Užsieniečių ir Lietuvos Respublikos piliečių, atvykusių ar grįžusių gyventi ir dirbti Lietuvos Respublikoje, vaikų ir suaugusiųjų ugdymo išlyginamosiose klasėse ir išlyginamosiose  mobiliose grupėse tvarkos aprašu.</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24. </w:t>
      </w:r>
      <w:r>
        <w:rPr>
          <w:rFonts w:ascii="Times New Roman" w:eastAsia="Times New Roman" w:hAnsi="Times New Roman" w:cs="Times New Roman"/>
          <w:sz w:val="24"/>
          <w:szCs w:val="24"/>
          <w:lang w:eastAsia="lt-LT"/>
        </w:rPr>
        <w:t xml:space="preserve">Užsieniečio, turinčio teisę nuolat ar laikinai gyventi Lietuvos Respublikoje, lietuvių kilmės užsieniečio, išeivio užsienio mokykloje įgytus pasiekimus mokykla pripažįsta remdamasi mokinio turimais dokumentais. Prireikus, mokykla organizuoja įgytų pasiekimų patikrinimą ir teikia rekomendacijas dėl tolesnio mokymosi: sudaro mokiniui individualų ugdymo </w:t>
      </w:r>
      <w:r>
        <w:rPr>
          <w:rFonts w:ascii="Times New Roman" w:eastAsia="Times New Roman" w:hAnsi="Times New Roman" w:cs="Times New Roman"/>
          <w:sz w:val="24"/>
          <w:szCs w:val="24"/>
          <w:lang w:eastAsia="lt-LT"/>
        </w:rPr>
        <w:lastRenderedPageBreak/>
        <w:t>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w:t>
      </w:r>
    </w:p>
    <w:p w:rsidR="00B3725F" w:rsidRDefault="00B3725F" w:rsidP="00B3725F">
      <w:pPr>
        <w:spacing w:after="0" w:line="240" w:lineRule="auto"/>
        <w:ind w:firstLine="1296"/>
        <w:jc w:val="both"/>
        <w:rPr>
          <w:rFonts w:ascii="Calibri" w:eastAsia="Times New Roman" w:hAnsi="Calibri" w:cs="Times New Roman"/>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IV SKYRIUS</w:t>
      </w: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ASMENŲ PRIĖMIMO MOKYTIS VYKDYMAS</w:t>
      </w:r>
    </w:p>
    <w:p w:rsidR="00B3725F" w:rsidRDefault="00B3725F" w:rsidP="00B3725F">
      <w:pPr>
        <w:spacing w:after="0" w:line="240" w:lineRule="auto"/>
        <w:ind w:firstLine="567"/>
        <w:jc w:val="both"/>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Asmenų priėmimą į mokyklą vykdo mokyklos direktorius ir mokinių priėmimo komisija.</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26.</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Mokyklos direktorius:</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kiekvienais kalendoriniais metais iki balandžio 30 d. įsakymu tvirtina mokinių priėmimo komisiją (toliau – priėmimo komisija), kurią sudaro pirmininkas, sekretorius ir 3 nariai ir priėmimo komisijos darbo tvarkos aprašą. Į šią komisiją įtraukiami mokyklos švietimo pagalbos specialistai, mokyklos tarybos ir (ar) metodinės tarybos atstovai. Rekomenduotina į priėmimo komisiją neįtraukti asmenų, galinčių sukelti viešų ir privačių interesų konfliktą; </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26.2.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skiria asmenį gyventojų prašymams administruoti ir informacijai internete skelbti;</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26.3.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padeda sudarytajai priėmimo komisijai spręsti priėmimo metu iškilusius klausimus;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26.4.</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gali keisti priėmimo komisijos sudėtį (papildyti narių skaičių, pakeisti narį jam susirgus, dėl svarbių priežasčių negalinčiam dirbti priėmimo komisijoje ar pastebėjus atvejų, galinčių sukelti viešų ir privačių interesų konfliktą);</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26.5.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įsakymu tvirtina į mokyklą priimtų mokinių sąrašus.</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Priėmimo komisijos pirmininku skiriama direktoriaus pavaduotoja ugdymui Genovaitė </w:t>
      </w:r>
      <w:proofErr w:type="spellStart"/>
      <w:r>
        <w:rPr>
          <w:rFonts w:ascii="Times New Roman" w:eastAsia="Times New Roman" w:hAnsi="Times New Roman" w:cs="Times New Roman"/>
          <w:sz w:val="24"/>
          <w:szCs w:val="24"/>
          <w:lang w:eastAsia="lt-LT"/>
        </w:rPr>
        <w:t>Sabuckienė</w:t>
      </w:r>
      <w:proofErr w:type="spellEnd"/>
      <w:r>
        <w:rPr>
          <w:rFonts w:ascii="Times New Roman" w:eastAsia="Times New Roman" w:hAnsi="Times New Roman" w:cs="Times New Roman"/>
          <w:sz w:val="24"/>
          <w:szCs w:val="24"/>
          <w:lang w:eastAsia="lt-LT"/>
        </w:rPr>
        <w:t>. Mokyklos direktorius negali būti priėmimo komisijos pirmininku.</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Priėmimo komisijos pirmininkas: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vadovauja komisijos darbui;</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šaukia komisijos posėdžius;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paskirsto funkcijas komisijos nariams;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27.4.</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priima sprendimą dėl komisijos darbo;</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priima sprendimą dėl papildomos informacijos pateikimo iš prašymo teikėjo;</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27.6.</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prireikus kreipiasi teisinės ar kitos pagalbos į mokyklos direktorių;</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27.7.</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atsako už priimtų sprendimų skaidrumą;</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27.8.</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pasirašo komisijos posėdžio protokolą.</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Priėmimo komisija:</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nagrinėja asmenų prašymus mokytis;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sudaro norinčių mokytis asmenų suvestinę;</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28.4.</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trūkstant informacijos apie mokinį, gali atidėti prašymo mokytis svarstymą iki kito komisijos posėdžio;</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prireikus kreipiasi į prašymo teikėjus dėl informacijos apie pirmumo kriterijus pateikimo;</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28.6.</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išsiskyrus nuomonėms dėl mokinių priėmimo mokytis, sprendimai priimami  balsuojant. Esant vienodam balsų skaičiui, lemiamas yra priėmimo komisijos pirmininko balsas;</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28.7.</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per dvi darbo dienas nuo priėmimo komisijos kiekvieno posėdžio sudaro preliminarų priimtų mokytis mokinių sąrašą;</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28.8.</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atsako už pateiktos informacijos teisingumą.</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lastRenderedPageBreak/>
        <w:t>29.</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Priėmimo komisijos sudėtis, priėmimo komisijos darbo tvarkos aprašas, posėdžių grafikas ir darbo vieta skelbiami mokyklos interneto svetainėje </w:t>
      </w:r>
      <w:proofErr w:type="spellStart"/>
      <w:r>
        <w:rPr>
          <w:rFonts w:ascii="Times New Roman" w:eastAsia="Times New Roman" w:hAnsi="Times New Roman" w:cs="Times New Roman"/>
          <w:sz w:val="24"/>
          <w:szCs w:val="24"/>
          <w:lang w:eastAsia="lt-LT"/>
        </w:rPr>
        <w:t>www.gijos.vilnius.lm.lt</w:t>
      </w:r>
      <w:proofErr w:type="spellEnd"/>
      <w:r>
        <w:rPr>
          <w:rFonts w:ascii="Times New Roman" w:eastAsia="Times New Roman" w:hAnsi="Times New Roman" w:cs="Times New Roman"/>
          <w:sz w:val="24"/>
          <w:szCs w:val="24"/>
          <w:lang w:eastAsia="lt-LT"/>
        </w:rPr>
        <w:t xml:space="preserve"> ir skelbimų lentoje.</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30.</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Pirmasis priėmimo komisijos posėdis šaukiamas pasibaigus ugdomajai veiklai pagal Bendruosius ugdymo planus, pagal atskirą priėmimo komisijos darbo grafiką, bet ne vėliau, kaip birželio 7 d. </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Priėmimo komisijos posėdžiuose stebėtojo teisėmis gali dalyvauti </w:t>
      </w:r>
      <w:r>
        <w:rPr>
          <w:rFonts w:ascii="Times New Roman" w:eastAsia="Times New Roman" w:hAnsi="Times New Roman" w:cs="Times New Roman"/>
          <w:color w:val="000000"/>
          <w:sz w:val="24"/>
          <w:szCs w:val="24"/>
          <w:lang w:eastAsia="lt-LT"/>
        </w:rPr>
        <w:t>asmenys,</w:t>
      </w:r>
      <w:r>
        <w:rPr>
          <w:rFonts w:ascii="Times New Roman" w:eastAsia="Times New Roman" w:hAnsi="Times New Roman" w:cs="Times New Roman"/>
          <w:b/>
          <w:bCs/>
          <w:color w:val="000000"/>
          <w:sz w:val="24"/>
          <w:szCs w:val="24"/>
          <w:lang w:eastAsia="lt-LT"/>
        </w:rPr>
        <w:t> </w:t>
      </w:r>
      <w:r>
        <w:rPr>
          <w:rFonts w:ascii="Times New Roman" w:eastAsia="Times New Roman" w:hAnsi="Times New Roman" w:cs="Times New Roman"/>
          <w:color w:val="000000"/>
          <w:sz w:val="24"/>
          <w:szCs w:val="24"/>
          <w:lang w:eastAsia="lt-LT"/>
        </w:rPr>
        <w:t>kurių teisėms ar teisėtiems interesams gali turėti</w:t>
      </w:r>
      <w:r>
        <w:rPr>
          <w:rFonts w:ascii="Times New Roman" w:eastAsia="Times New Roman" w:hAnsi="Times New Roman" w:cs="Times New Roman"/>
          <w:sz w:val="24"/>
          <w:szCs w:val="24"/>
          <w:lang w:eastAsia="lt-LT"/>
        </w:rPr>
        <w:t> įtakos </w:t>
      </w:r>
      <w:r>
        <w:rPr>
          <w:rFonts w:ascii="Times New Roman" w:eastAsia="Times New Roman" w:hAnsi="Times New Roman" w:cs="Times New Roman"/>
          <w:color w:val="000000"/>
          <w:sz w:val="24"/>
          <w:szCs w:val="24"/>
          <w:lang w:eastAsia="lt-LT"/>
        </w:rPr>
        <w:t>priėmimo komisijos sprendimai. A</w:t>
      </w:r>
      <w:r>
        <w:rPr>
          <w:rFonts w:ascii="Times New Roman" w:eastAsia="Times New Roman" w:hAnsi="Times New Roman" w:cs="Times New Roman"/>
          <w:sz w:val="24"/>
          <w:szCs w:val="24"/>
          <w:lang w:eastAsia="lt-LT"/>
        </w:rPr>
        <w:t>pie savo dalyvavimą priėmimo komisijos posėdžiuose prieš tris darbo dienas asmenys privalo informuoti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protokolą. Stebėtojai, trukdantys priėmimo komisijos darbui, gali būti pašalinti iš komisijos posėdžio.</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Asmenys, susiję su informacinės sistemos bazės tvarkymu, už asmens duomenų slaptumą atsako Lietuvos Respublikos asmens duomenų teisinės apsaugos įstatymo nustatyta tvarka.</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 SKYRIUS</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PRIĖMIMAS MOKYTIS PAGAL PAGRINDINIO UGDYMO PROGRAMOS PIRMĄJĄ </w:t>
      </w: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IR ANTRĄJĄ DALIS (8–10  KLASES)</w:t>
      </w:r>
    </w:p>
    <w:p w:rsidR="00B3725F" w:rsidRDefault="00B3725F" w:rsidP="00B3725F">
      <w:pPr>
        <w:spacing w:after="0" w:line="330" w:lineRule="atLeast"/>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Vilniaus „Gijos“ jaunimo mokykla vykdo priėmimą mokytis pagal pagrindinio ugdymo programos I-ąją (nuo 8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 xml:space="preserve">.) ir II-ąją dalis (9–10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 xml:space="preserve">.).  </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34. Priimant į mokyklą pirmumo teisė teikiama našlaičiams, daugiavaikių šeimų, neįgalių tėvų vaikams, dvynukams, trynukams, mokiniams, kurių broliai ar seserys prašymo pateikimo metu jau mokosi mokykloje, mokiniams, kurie dėl psichologinių, ekonominių ir kitų priežasčių metę bendrojo ugdymo mokyklas ar esant kitiems ypatingiems atvejams.</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VI  SKYRIUS</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PRIĖMIMO Į MOKYKLĄ ĮFORMINIMAS</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Mokiniai mokytis į Vilniaus „Gijos“ jaunimo mokyklą priimami direktoriaus įsakymu, sudarius dvišalę mokymo sutartį. Mokymo sutartį už vaiką iki 14 metų jo vardu sudaro tėvai (globėjai, rūpintojai), veikdami išimtinai vaiko interesų labui. Mokiniai nuo 14 iki 17 metų mokymo sutartį sudaro turėdami tėvų (globėjų, rūpintojų) rašytinį sutikimą.</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Atsisakyti paslaugos tėvai (globėjai, rūpintojai) gali raštu ar žodžiu informuodami mokyklos vadovą dėl mokyklos nebelankymo. Vaikas išregistruojamas iš lankančiųjų sąrašo mokyklos vadovo įsakymu.</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 Abu mokymo sutarties egzempliorius pasirašo mokyklos direktorius ir prašymo pateikėjas. Vienas sutarties egzempliorius įteikiamas prašymą pateikusiam asmeniui, kitas sutarties egzempliorius saugomas mokykloje.</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 Mokymo sutartyje nurodomos sutarties šalys, mokymosi programa, jos baigimo forma, šalių įsipareigojimai, sutarties terminas, jos keitimo, nutraukimo pagrindai ir padariniai.</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 Švietimo santykiai prasideda nuo mokinio pirmos mokymosi dienos. Mokymo sutartis turi būti sudaryta iki pirmos mokymosi dienos.</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41. Sudarius mokymo sutartį, asmuo įtraukiamas į mokinių duomenų bazę. Jei mokinys pereina mokytis į kitą mokyklą ir pateikia tai patvirtinantį pranešimą, jis yra </w:t>
      </w:r>
      <w:r>
        <w:rPr>
          <w:rFonts w:ascii="Times New Roman" w:eastAsia="Times New Roman" w:hAnsi="Times New Roman" w:cs="Times New Roman"/>
          <w:sz w:val="24"/>
          <w:szCs w:val="24"/>
          <w:lang w:eastAsia="lt-LT"/>
        </w:rPr>
        <w:lastRenderedPageBreak/>
        <w:t xml:space="preserve">išregistruojamas iš mokinių duomenų bazės, o jį priimančiai mokyklai persiunčiama pažymą apie jo mokymosi pasiekimus. </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VI  SKYRIUS</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PRIĖMIMO Į MOKYKLĄ PRIEŽIŪRA IR ATSAKOMYBĖ</w:t>
      </w:r>
    </w:p>
    <w:p w:rsidR="00B3725F" w:rsidRDefault="00B3725F" w:rsidP="00B3725F">
      <w:pPr>
        <w:spacing w:after="0" w:line="240" w:lineRule="auto"/>
        <w:jc w:val="center"/>
        <w:rPr>
          <w:rFonts w:ascii="Times New Roman" w:eastAsia="Times New Roman" w:hAnsi="Times New Roman" w:cs="Times New Roman"/>
          <w:b/>
          <w:bCs/>
          <w:sz w:val="24"/>
          <w:szCs w:val="24"/>
          <w:lang w:eastAsia="lt-LT"/>
        </w:rPr>
      </w:pP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 Priėmimo į mokyklą priežiūrą vykdo už švietimą atsakingas Savivaldybės administracijos struktūrinis padalinys.</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 Už priėmimo į Vilniaus „Gijos“ jaunimo mokyklą vykdymo pažeidimus, atsako mokyklos direktorius. </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 Už aprašo nuostatų nevykdymą ar netinkamą vykdymą, Aprašą įgyvendinantys objektai atsako teisės aktų nustatyta tvarka.</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 Asmens duomenys gali būti saugomi trejus metus ir sunaikinami nedelsiant, kai tampa nebereikalingi.</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VII SKYRIUS</w:t>
      </w:r>
    </w:p>
    <w:p w:rsidR="00B3725F" w:rsidRDefault="00B3725F" w:rsidP="00B3725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BAIGIAMOSIOS NUOSTATOS</w:t>
      </w:r>
    </w:p>
    <w:p w:rsidR="00B3725F" w:rsidRDefault="00B3725F" w:rsidP="00B3725F">
      <w:pPr>
        <w:spacing w:after="0" w:line="330" w:lineRule="atLeast"/>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w:t>
      </w:r>
    </w:p>
    <w:p w:rsidR="00B3725F" w:rsidRDefault="00B3725F" w:rsidP="00B3725F">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46. Aprašas parengtas vadovaujantis Lietuvos Respublikos švietimo įstatymu, kitais įstatymo įgyvendinamaisiais teisės aktais, Vilniaus miesto savivaldybės tarybos 2021 m. vasario   17 d. sprendimu Nr. 1-874 „Dėl priėmimo į Vilniaus miesto savivaldybės bendrojo ugdymo mokyklas tvarkos aprašo tvirtinimo“. Pasikeitus teisės aktams, keičiasi ir šio aprašo atitinkami punktai.</w:t>
      </w:r>
    </w:p>
    <w:p w:rsidR="00B3725F" w:rsidRDefault="00B3725F" w:rsidP="00B3725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47. Priėmimo į Vilniaus „Gijos“ jaunimo mokyklą tvarkos aprašas skelbiamas mokyklos internetinėje svetainėje </w:t>
      </w:r>
      <w:hyperlink r:id="rId7" w:history="1">
        <w:r>
          <w:rPr>
            <w:rStyle w:val="Hipersaitas"/>
            <w:rFonts w:ascii="Times New Roman" w:eastAsia="Times New Roman" w:hAnsi="Times New Roman" w:cs="Times New Roman"/>
            <w:sz w:val="24"/>
            <w:szCs w:val="24"/>
            <w:lang w:eastAsia="lt-LT"/>
          </w:rPr>
          <w:t>www.gijos.vilnius.lm.lt</w:t>
        </w:r>
      </w:hyperlink>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p>
    <w:p w:rsidR="00B3725F" w:rsidRDefault="00B3725F" w:rsidP="00B3725F">
      <w:pPr>
        <w:spacing w:after="0" w:line="330" w:lineRule="atLeast"/>
        <w:ind w:firstLine="1296"/>
        <w:jc w:val="both"/>
        <w:rPr>
          <w:rFonts w:ascii="Calibri" w:eastAsia="Times New Roman" w:hAnsi="Calibri" w:cs="Times New Roman"/>
          <w:lang w:eastAsia="lt-LT"/>
        </w:rPr>
      </w:pPr>
    </w:p>
    <w:p w:rsidR="00B3725F" w:rsidRDefault="00B3725F" w:rsidP="00B3725F">
      <w:pPr>
        <w:spacing w:after="0" w:line="330" w:lineRule="atLeast"/>
        <w:ind w:firstLine="567"/>
        <w:jc w:val="center"/>
        <w:rPr>
          <w:rFonts w:ascii="Calibri" w:eastAsia="Times New Roman" w:hAnsi="Calibri" w:cs="Times New Roman"/>
          <w:lang w:eastAsia="lt-LT"/>
        </w:rPr>
      </w:pPr>
      <w:r>
        <w:rPr>
          <w:rFonts w:ascii="Times New Roman" w:eastAsia="Times New Roman" w:hAnsi="Times New Roman" w:cs="Times New Roman"/>
          <w:sz w:val="24"/>
          <w:szCs w:val="24"/>
          <w:lang w:eastAsia="lt-LT"/>
        </w:rPr>
        <w:t>___________________________________</w:t>
      </w:r>
    </w:p>
    <w:p w:rsidR="00B3725F" w:rsidRDefault="00B3725F" w:rsidP="00B3725F">
      <w:pPr>
        <w:spacing w:line="330" w:lineRule="atLeast"/>
        <w:ind w:firstLine="567"/>
        <w:rPr>
          <w:rFonts w:ascii="Calibri" w:eastAsia="Times New Roman" w:hAnsi="Calibri" w:cs="Times New Roman"/>
          <w:lang w:eastAsia="lt-LT"/>
        </w:rPr>
      </w:pPr>
      <w:r>
        <w:rPr>
          <w:rFonts w:ascii="Calibri" w:eastAsia="Times New Roman" w:hAnsi="Calibri" w:cs="Times New Roman"/>
          <w:lang w:eastAsia="lt-LT"/>
        </w:rPr>
        <w:t> </w:t>
      </w: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p>
    <w:p w:rsidR="00B3725F" w:rsidRDefault="00B3725F" w:rsidP="00B3725F">
      <w:pPr>
        <w:spacing w:after="0" w:line="330" w:lineRule="atLeast"/>
        <w:ind w:firstLine="1296"/>
        <w:jc w:val="both"/>
        <w:rPr>
          <w:rFonts w:ascii="Times New Roman" w:eastAsia="Times New Roman" w:hAnsi="Times New Roman" w:cs="Times New Roman"/>
          <w:sz w:val="24"/>
          <w:szCs w:val="24"/>
          <w:lang w:eastAsia="lt-LT"/>
        </w:rPr>
      </w:pPr>
    </w:p>
    <w:p w:rsidR="005E71F6" w:rsidRPr="00217550" w:rsidRDefault="005E71F6" w:rsidP="00217550">
      <w:bookmarkStart w:id="0" w:name="_GoBack"/>
      <w:bookmarkEnd w:id="0"/>
    </w:p>
    <w:sectPr w:rsidR="005E71F6" w:rsidRPr="00217550" w:rsidSect="00B372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9C"/>
    <w:rsid w:val="0001679C"/>
    <w:rsid w:val="00217550"/>
    <w:rsid w:val="002B71B5"/>
    <w:rsid w:val="005C1E68"/>
    <w:rsid w:val="005E71F6"/>
    <w:rsid w:val="00877E9B"/>
    <w:rsid w:val="00B3725F"/>
    <w:rsid w:val="00C92228"/>
    <w:rsid w:val="00CA5E39"/>
    <w:rsid w:val="00FB5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725F"/>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92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725F"/>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92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5908">
      <w:bodyDiv w:val="1"/>
      <w:marLeft w:val="0"/>
      <w:marRight w:val="0"/>
      <w:marTop w:val="0"/>
      <w:marBottom w:val="0"/>
      <w:divBdr>
        <w:top w:val="none" w:sz="0" w:space="0" w:color="auto"/>
        <w:left w:val="none" w:sz="0" w:space="0" w:color="auto"/>
        <w:bottom w:val="none" w:sz="0" w:space="0" w:color="auto"/>
        <w:right w:val="none" w:sz="0" w:space="0" w:color="auto"/>
      </w:divBdr>
    </w:div>
    <w:div w:id="1589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jos.vilnius.lm.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lnius.lt/svietimas" TargetMode="External"/><Relationship Id="rId5" Type="http://schemas.openxmlformats.org/officeDocument/2006/relationships/hyperlink" Target="http://www.gijos.vilniu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11158</Words>
  <Characters>6361</Characters>
  <Application>Microsoft Office Word</Application>
  <DocSecurity>0</DocSecurity>
  <Lines>53</Lines>
  <Paragraphs>34</Paragraphs>
  <ScaleCrop>false</ScaleCrop>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2021-05-17T07:48:00Z</dcterms:created>
  <dcterms:modified xsi:type="dcterms:W3CDTF">2021-05-18T06:21:00Z</dcterms:modified>
</cp:coreProperties>
</file>